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796" w:rsidRDefault="00840796" w:rsidP="002019CE">
      <w:pPr>
        <w:pStyle w:val="a4"/>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Физика. 10 класс (углубленный)</w:t>
      </w:r>
    </w:p>
    <w:p w:rsidR="00840796" w:rsidRDefault="00840796" w:rsidP="002019CE">
      <w:pPr>
        <w:pStyle w:val="a4"/>
        <w:spacing w:after="0" w:line="240" w:lineRule="auto"/>
        <w:jc w:val="center"/>
        <w:rPr>
          <w:rFonts w:ascii="Times New Roman" w:hAnsi="Times New Roman" w:cs="Times New Roman"/>
          <w:b/>
          <w:sz w:val="24"/>
          <w:szCs w:val="24"/>
        </w:rPr>
      </w:pPr>
      <w:bookmarkStart w:id="0" w:name="_GoBack"/>
      <w:bookmarkEnd w:id="0"/>
    </w:p>
    <w:p w:rsidR="002019CE" w:rsidRPr="002019CE" w:rsidRDefault="002019CE" w:rsidP="002019CE">
      <w:pPr>
        <w:pStyle w:val="a4"/>
        <w:spacing w:after="0" w:line="240" w:lineRule="auto"/>
        <w:jc w:val="center"/>
        <w:rPr>
          <w:rFonts w:ascii="Times New Roman" w:hAnsi="Times New Roman" w:cs="Times New Roman"/>
          <w:b/>
          <w:sz w:val="24"/>
          <w:szCs w:val="24"/>
        </w:rPr>
      </w:pPr>
      <w:r w:rsidRPr="002019CE">
        <w:rPr>
          <w:rFonts w:ascii="Times New Roman" w:hAnsi="Times New Roman" w:cs="Times New Roman"/>
          <w:b/>
          <w:sz w:val="24"/>
          <w:szCs w:val="24"/>
        </w:rPr>
        <w:t>ПРЕДМЕТНЫЕ РЕЗУЛЬТАТЫ ОСВОЕНИЯ УЧЕБНОГО ПРЕДМЕТА</w:t>
      </w:r>
    </w:p>
    <w:p w:rsidR="002019CE" w:rsidRPr="002019CE" w:rsidRDefault="002019CE" w:rsidP="002019CE">
      <w:pPr>
        <w:pStyle w:val="c13"/>
        <w:shd w:val="clear" w:color="auto" w:fill="FFFFFF"/>
        <w:spacing w:before="0" w:beforeAutospacing="0" w:after="0" w:afterAutospacing="0"/>
        <w:ind w:left="360" w:firstLine="633"/>
        <w:rPr>
          <w:color w:val="000000"/>
        </w:rPr>
      </w:pPr>
      <w:r w:rsidRPr="002019CE">
        <w:rPr>
          <w:rStyle w:val="c24"/>
          <w:b/>
          <w:bCs/>
          <w:color w:val="000000"/>
        </w:rPr>
        <w:t>Общими предметными результатами обучения физике в основной школе являются:</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знания о природе важнейших физических явлений окружающего мира и понимание смысла физических законов, раскрывающих связь изученных явлений;</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умения применять теоретические знания по физике на практике, решать физические задачи на применение полученных знаний;</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понимание принципов действия машин, приборов и технических устройств, с которыми каждый человек постоянно встречается в повседневной жизни, и способы обеспечения безопасности при их использовании;</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овладение разнообразными способами выполнения расчѐтов для нахождения неизвестной величины в соответствии с условиями поставленной задачи на основании использования законов физики;</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2019CE" w:rsidRPr="002019CE" w:rsidRDefault="002019CE" w:rsidP="002019CE">
      <w:pPr>
        <w:pStyle w:val="c13"/>
        <w:shd w:val="clear" w:color="auto" w:fill="FFFFFF"/>
        <w:spacing w:before="0" w:beforeAutospacing="0" w:after="0" w:afterAutospacing="0"/>
        <w:ind w:left="360" w:firstLine="633"/>
        <w:rPr>
          <w:color w:val="000000"/>
        </w:rPr>
      </w:pPr>
      <w:r w:rsidRPr="002019CE">
        <w:rPr>
          <w:rStyle w:val="c24"/>
          <w:b/>
          <w:bCs/>
          <w:color w:val="000000"/>
        </w:rPr>
        <w:t>Частными предметными результатами</w:t>
      </w:r>
      <w:r w:rsidRPr="002019CE">
        <w:rPr>
          <w:rStyle w:val="apple-converted-space"/>
          <w:b/>
          <w:bCs/>
          <w:color w:val="000000"/>
        </w:rPr>
        <w:t> </w:t>
      </w:r>
      <w:r w:rsidRPr="002019CE">
        <w:rPr>
          <w:rStyle w:val="c24"/>
          <w:color w:val="000000"/>
        </w:rPr>
        <w:t>обучения физике в основной школе, на которых основываются общие результаты, являются:</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понимание и способность объяснять такие физические явления, как свободное падение тел, колебания нитяного и пружинного маятников, атмосферное давление, плавание тел, диффузию, большую сжимаемость газов, малую сжимаемость жидкостей и твѐрдых тел, процессы испарения и плавления вещества, охлаждение жидкости при испарении, изменение внутренней энергии тела в результате теп</w:t>
      </w:r>
      <w:r w:rsidRPr="002019CE">
        <w:rPr>
          <w:rStyle w:val="c24"/>
          <w:color w:val="000000"/>
        </w:rPr>
        <w:lastRenderedPageBreak/>
        <w:t>лопередачи или работы внешних сил, электризацию тел, нагревание проводников электрическим током, электромагнитную индукцию, отражение и преломление света, дисперсию света, возникновение линейчатого спектра излучения;</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умения измерять расстояние, промежуток времени, скорость, ускорение, массу, силу, импульс, работу силы, мощность, кинетическую энергию, потенциальную энергию, температуру, количество теплоты, удельную теплоѐмкость вещества, удельную теплоту плавления вещества, влажность воздуха,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объѐма вытесненной воды, периода колебаний маятника от его длины, силы тока на участке цепи от электрического напряжения, электрического сопротивления проводника от его длины, площади поперечного сечения и материала, направления индукционного тока от условий его возбуждения, угла отражения от угла падения света;</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понимание смысла основных физических законов и умение применять на их практике: законы динамики Ньютона, закон всемирного тяготения, законы Паскаля и Архимеда, закон сохранения импульса, закон сохранения энергии, закон сохранения электрического заряда, закон Ома для участка цепи, закон Джоуля–Ленца;</w:t>
      </w:r>
    </w:p>
    <w:p w:rsidR="002019CE" w:rsidRPr="002019CE" w:rsidRDefault="002019CE" w:rsidP="002019CE">
      <w:pPr>
        <w:pStyle w:val="c13"/>
        <w:shd w:val="clear" w:color="auto" w:fill="FFFFFF"/>
        <w:spacing w:before="0" w:beforeAutospacing="0" w:after="0" w:afterAutospacing="0"/>
        <w:ind w:left="360" w:firstLine="633"/>
        <w:rPr>
          <w:color w:val="000000"/>
        </w:rPr>
      </w:pPr>
      <w:proofErr w:type="spellStart"/>
      <w:r w:rsidRPr="002019CE">
        <w:rPr>
          <w:rStyle w:val="c24"/>
          <w:b/>
          <w:bCs/>
          <w:color w:val="000000"/>
        </w:rPr>
        <w:t>Метапредметными</w:t>
      </w:r>
      <w:proofErr w:type="spellEnd"/>
      <w:r w:rsidRPr="002019CE">
        <w:rPr>
          <w:rStyle w:val="c24"/>
          <w:b/>
          <w:bCs/>
          <w:color w:val="000000"/>
        </w:rPr>
        <w:t xml:space="preserve"> результатами</w:t>
      </w:r>
      <w:r w:rsidRPr="002019CE">
        <w:rPr>
          <w:rStyle w:val="apple-converted-space"/>
          <w:b/>
          <w:bCs/>
          <w:color w:val="000000"/>
        </w:rPr>
        <w:t> </w:t>
      </w:r>
      <w:r w:rsidRPr="002019CE">
        <w:rPr>
          <w:rStyle w:val="c24"/>
          <w:color w:val="000000"/>
        </w:rPr>
        <w:t>обучения физике в основной школе являются:</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действий;</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понимание различий между исходными фактами и гипотезами для их объяснения, теоретическими моделями и реальными объектами, овладение универсальными способами деятельности на примерах выдвижения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нѐм ответы на поставленные вопросы и излагать его;</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 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освоение приѐмов действий в нестандартных ситуациях, овладение эвристическими методами решения проблем;</w:t>
      </w:r>
    </w:p>
    <w:p w:rsidR="002019CE" w:rsidRPr="002019CE" w:rsidRDefault="002019CE" w:rsidP="002019CE">
      <w:pPr>
        <w:pStyle w:val="c19"/>
        <w:shd w:val="clear" w:color="auto" w:fill="FFFFFF"/>
        <w:spacing w:before="0" w:beforeAutospacing="0" w:after="0" w:afterAutospacing="0"/>
        <w:ind w:left="360" w:firstLine="633"/>
        <w:rPr>
          <w:color w:val="000000"/>
        </w:rPr>
      </w:pPr>
      <w:r w:rsidRPr="002019CE">
        <w:rPr>
          <w:rStyle w:val="c24"/>
          <w:color w:val="000000"/>
        </w:rPr>
        <w:t>– 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2019CE" w:rsidRPr="002019CE" w:rsidRDefault="002019CE" w:rsidP="002019CE">
      <w:pPr>
        <w:tabs>
          <w:tab w:val="left" w:pos="9288"/>
        </w:tabs>
        <w:ind w:left="360" w:firstLine="633"/>
        <w:rPr>
          <w:rFonts w:ascii="Times New Roman" w:hAnsi="Times New Roman"/>
          <w:b/>
        </w:rPr>
      </w:pPr>
    </w:p>
    <w:p w:rsidR="002019CE" w:rsidRPr="002019CE" w:rsidRDefault="002019CE" w:rsidP="002019CE">
      <w:pPr>
        <w:tabs>
          <w:tab w:val="left" w:pos="9288"/>
        </w:tabs>
        <w:ind w:left="360" w:firstLine="633"/>
        <w:rPr>
          <w:rFonts w:ascii="Times New Roman" w:hAnsi="Times New Roman"/>
          <w:b/>
        </w:rPr>
      </w:pPr>
    </w:p>
    <w:p w:rsidR="002019CE" w:rsidRPr="002019CE" w:rsidRDefault="002019CE" w:rsidP="002019CE">
      <w:pPr>
        <w:tabs>
          <w:tab w:val="left" w:pos="9288"/>
        </w:tabs>
        <w:ind w:left="360" w:firstLine="633"/>
        <w:rPr>
          <w:rFonts w:ascii="Times New Roman" w:hAnsi="Times New Roman"/>
          <w:b/>
        </w:rPr>
      </w:pPr>
    </w:p>
    <w:p w:rsidR="002019CE" w:rsidRPr="002019CE" w:rsidRDefault="002019CE" w:rsidP="002019CE">
      <w:pPr>
        <w:pStyle w:val="a4"/>
        <w:spacing w:after="0" w:line="240" w:lineRule="auto"/>
        <w:ind w:left="426" w:firstLine="633"/>
        <w:jc w:val="center"/>
        <w:rPr>
          <w:rFonts w:ascii="Times New Roman" w:hAnsi="Times New Roman" w:cs="Times New Roman"/>
          <w:b/>
          <w:sz w:val="24"/>
          <w:szCs w:val="24"/>
        </w:rPr>
      </w:pPr>
      <w:r w:rsidRPr="002019CE">
        <w:rPr>
          <w:rFonts w:ascii="Times New Roman" w:hAnsi="Times New Roman" w:cs="Times New Roman"/>
          <w:b/>
          <w:sz w:val="24"/>
          <w:szCs w:val="24"/>
        </w:rPr>
        <w:t>СОДЕРЖАНИЕ ТЕМ УЧЕБНОГО ПРЕДМЕТА</w:t>
      </w:r>
    </w:p>
    <w:p w:rsidR="002019CE" w:rsidRPr="002019CE" w:rsidRDefault="002019CE" w:rsidP="002019CE">
      <w:pPr>
        <w:tabs>
          <w:tab w:val="left" w:pos="9288"/>
        </w:tabs>
        <w:ind w:left="426" w:firstLine="633"/>
        <w:rPr>
          <w:rFonts w:ascii="Times New Roman" w:hAnsi="Times New Roman"/>
          <w:b/>
        </w:rPr>
      </w:pPr>
    </w:p>
    <w:p w:rsidR="002019CE" w:rsidRPr="002019CE" w:rsidRDefault="002019CE" w:rsidP="002019CE">
      <w:pPr>
        <w:shd w:val="clear" w:color="auto" w:fill="FFFFFF"/>
        <w:ind w:left="426" w:firstLine="633"/>
        <w:rPr>
          <w:rFonts w:ascii="Times New Roman" w:hAnsi="Times New Roman"/>
          <w:color w:val="000000"/>
        </w:rPr>
      </w:pPr>
      <w:r w:rsidRPr="002019CE">
        <w:rPr>
          <w:rFonts w:ascii="Times New Roman" w:hAnsi="Times New Roman"/>
          <w:b/>
          <w:bCs/>
          <w:color w:val="000000"/>
        </w:rPr>
        <w:t>1. ФИЗИКА И НАУЧНЫЙ МЕТОД ПОЗНАНИЯ</w:t>
      </w:r>
    </w:p>
    <w:p w:rsidR="002019CE" w:rsidRPr="002019CE" w:rsidRDefault="002019CE" w:rsidP="002019CE">
      <w:pPr>
        <w:shd w:val="clear" w:color="auto" w:fill="FFFFFF"/>
        <w:ind w:left="426" w:right="240" w:firstLine="633"/>
        <w:rPr>
          <w:rFonts w:ascii="Times New Roman" w:hAnsi="Times New Roman"/>
          <w:color w:val="000000"/>
        </w:rPr>
      </w:pPr>
      <w:r w:rsidRPr="002019CE">
        <w:rPr>
          <w:rFonts w:ascii="Times New Roman" w:hAnsi="Times New Roman"/>
          <w:color w:val="000000"/>
        </w:rPr>
        <w:t>Что и как изучает физика? Научный метод познания. Наблюдение, научная гипотеза и эксперимент. </w:t>
      </w:r>
      <w:r w:rsidRPr="002019CE">
        <w:rPr>
          <w:rFonts w:ascii="Times New Roman" w:hAnsi="Times New Roman"/>
          <w:iCs/>
          <w:color w:val="000000"/>
        </w:rPr>
        <w:t>Научные модели и научная идеализация</w:t>
      </w:r>
      <w:r w:rsidRPr="002019CE">
        <w:rPr>
          <w:rFonts w:ascii="Times New Roman" w:hAnsi="Times New Roman"/>
          <w:color w:val="000000"/>
        </w:rPr>
        <w:t>. Границы применимости физических законов и теорий. Принцип соответствия. Современная физическая картина мира. Где используются физические знания и методы?</w:t>
      </w:r>
    </w:p>
    <w:p w:rsidR="002019CE" w:rsidRPr="002019CE" w:rsidRDefault="002019CE" w:rsidP="002019CE">
      <w:pPr>
        <w:shd w:val="clear" w:color="auto" w:fill="FFFFFF"/>
        <w:ind w:left="426" w:right="240" w:firstLine="633"/>
        <w:rPr>
          <w:rFonts w:ascii="Times New Roman" w:hAnsi="Times New Roman"/>
          <w:b/>
          <w:bCs/>
          <w:color w:val="000000"/>
        </w:rPr>
      </w:pPr>
    </w:p>
    <w:p w:rsidR="002019CE" w:rsidRPr="002019CE" w:rsidRDefault="002019CE" w:rsidP="002019CE">
      <w:pPr>
        <w:shd w:val="clear" w:color="auto" w:fill="FFFFFF"/>
        <w:ind w:left="426" w:right="240" w:firstLine="633"/>
        <w:rPr>
          <w:rFonts w:ascii="Times New Roman" w:hAnsi="Times New Roman"/>
          <w:color w:val="000000"/>
        </w:rPr>
      </w:pPr>
      <w:r w:rsidRPr="002019CE">
        <w:rPr>
          <w:rFonts w:ascii="Times New Roman" w:hAnsi="Times New Roman"/>
          <w:b/>
          <w:bCs/>
          <w:color w:val="000000"/>
        </w:rPr>
        <w:t xml:space="preserve">2. МЕХАНИКА </w:t>
      </w:r>
    </w:p>
    <w:p w:rsidR="002019CE" w:rsidRPr="002019CE" w:rsidRDefault="002019CE" w:rsidP="002019CE">
      <w:pPr>
        <w:shd w:val="clear" w:color="auto" w:fill="FFFFFF"/>
        <w:ind w:left="1059" w:right="240"/>
        <w:rPr>
          <w:rFonts w:ascii="Times New Roman" w:hAnsi="Times New Roman"/>
          <w:color w:val="000000"/>
        </w:rPr>
      </w:pPr>
      <w:r w:rsidRPr="002019CE">
        <w:rPr>
          <w:rFonts w:ascii="Times New Roman" w:hAnsi="Times New Roman"/>
          <w:b/>
          <w:bCs/>
          <w:color w:val="000000"/>
        </w:rPr>
        <w:t xml:space="preserve">Кинематика </w:t>
      </w:r>
    </w:p>
    <w:p w:rsidR="002019CE" w:rsidRPr="002019CE" w:rsidRDefault="002019CE" w:rsidP="002019CE">
      <w:pPr>
        <w:shd w:val="clear" w:color="auto" w:fill="FFFFFF"/>
        <w:ind w:left="426" w:right="240" w:firstLine="633"/>
        <w:rPr>
          <w:rFonts w:ascii="Times New Roman" w:hAnsi="Times New Roman"/>
          <w:color w:val="000000"/>
        </w:rPr>
      </w:pPr>
      <w:r w:rsidRPr="002019CE">
        <w:rPr>
          <w:rFonts w:ascii="Times New Roman" w:hAnsi="Times New Roman"/>
          <w:iCs/>
          <w:color w:val="000000"/>
        </w:rPr>
        <w:t>Система отсчёта</w:t>
      </w:r>
      <w:r w:rsidRPr="002019CE">
        <w:rPr>
          <w:rFonts w:ascii="Times New Roman" w:hAnsi="Times New Roman"/>
          <w:color w:val="000000"/>
        </w:rPr>
        <w:t>. Материальная точка. Когда тело можно считать материальной точкой? Траектория, путь и перемещение. Мгновенная скорость. Направление мгновенной скорости при криволинейном движении. Векторные величины и их проекции. Сложение скоростей. Прямолинейное равномерное движение. Ускорение. Прямолинейное равноускоренное движение. Скорость и перемещение при прямолинейном равноускоренном движении. Криволинейное движение. Движение тела, брошенного под углом к горизонту. Равномерное движение по окружности. Основные характеристики равномерного движения по окружности. Ускорение при равномерном движении по окружности.</w:t>
      </w:r>
    </w:p>
    <w:p w:rsidR="002019CE" w:rsidRPr="002019CE" w:rsidRDefault="002019CE" w:rsidP="002019CE">
      <w:pPr>
        <w:shd w:val="clear" w:color="auto" w:fill="FFFFFF"/>
        <w:ind w:left="426" w:firstLine="633"/>
        <w:rPr>
          <w:rFonts w:ascii="Times New Roman" w:hAnsi="Times New Roman"/>
          <w:color w:val="000000"/>
        </w:rPr>
      </w:pPr>
      <w:r w:rsidRPr="002019CE">
        <w:rPr>
          <w:rFonts w:ascii="Times New Roman" w:hAnsi="Times New Roman"/>
          <w:b/>
          <w:bCs/>
          <w:color w:val="000000"/>
        </w:rPr>
        <w:t>Динамика</w:t>
      </w:r>
      <w:r w:rsidRPr="002019CE">
        <w:rPr>
          <w:rFonts w:ascii="Times New Roman" w:hAnsi="Times New Roman"/>
          <w:b/>
          <w:bCs/>
          <w:color w:val="000000"/>
          <w:u w:val="single"/>
        </w:rPr>
        <w:t xml:space="preserve"> </w:t>
      </w:r>
    </w:p>
    <w:p w:rsidR="002019CE" w:rsidRPr="002019CE" w:rsidRDefault="002019CE" w:rsidP="002019CE">
      <w:pPr>
        <w:shd w:val="clear" w:color="auto" w:fill="FFFFFF"/>
        <w:ind w:left="426" w:firstLine="633"/>
        <w:rPr>
          <w:rFonts w:ascii="Times New Roman" w:hAnsi="Times New Roman"/>
          <w:color w:val="000000"/>
        </w:rPr>
      </w:pPr>
      <w:r w:rsidRPr="002019CE">
        <w:rPr>
          <w:rFonts w:ascii="Times New Roman" w:hAnsi="Times New Roman"/>
          <w:color w:val="000000"/>
        </w:rPr>
        <w:t>Закон инерции и явление инерции. Инерциальные системы отсчёта и первый закон Ньютона. Принцип относительности Галилея. Место человека во Вселенной. </w:t>
      </w:r>
      <w:r w:rsidRPr="002019CE">
        <w:rPr>
          <w:rFonts w:ascii="Times New Roman" w:hAnsi="Times New Roman"/>
          <w:iCs/>
          <w:color w:val="000000"/>
        </w:rPr>
        <w:t xml:space="preserve">Геоцентрическая система мира. Гелиоцентрическая система </w:t>
      </w:r>
      <w:proofErr w:type="spellStart"/>
      <w:r w:rsidRPr="002019CE">
        <w:rPr>
          <w:rFonts w:ascii="Times New Roman" w:hAnsi="Times New Roman"/>
          <w:iCs/>
          <w:color w:val="000000"/>
        </w:rPr>
        <w:t>мира.</w:t>
      </w:r>
      <w:r w:rsidRPr="002019CE">
        <w:rPr>
          <w:rFonts w:ascii="Times New Roman" w:hAnsi="Times New Roman"/>
          <w:color w:val="000000"/>
        </w:rPr>
        <w:t>Взаимодействия</w:t>
      </w:r>
      <w:proofErr w:type="spellEnd"/>
      <w:r w:rsidRPr="002019CE">
        <w:rPr>
          <w:rFonts w:ascii="Times New Roman" w:hAnsi="Times New Roman"/>
          <w:color w:val="000000"/>
        </w:rPr>
        <w:t xml:space="preserve"> и силы. Сила упругости. Закон Гука. Измерение сил с помощью силы упругости. Сила, ускорение, масса. Второй закон Ньютона. Примеры применения второго закона Ньютона. Третий закон Ньютона. Примеры применения третьего закона Ньютона. Закон всемирного тяготения. Гравитационная постоянная.</w:t>
      </w:r>
    </w:p>
    <w:p w:rsidR="002019CE" w:rsidRPr="002019CE" w:rsidRDefault="002019CE" w:rsidP="002019CE">
      <w:pPr>
        <w:shd w:val="clear" w:color="auto" w:fill="FFFFFF"/>
        <w:ind w:left="426" w:firstLine="633"/>
        <w:rPr>
          <w:rFonts w:ascii="Times New Roman" w:hAnsi="Times New Roman"/>
          <w:color w:val="000000"/>
        </w:rPr>
      </w:pPr>
      <w:r w:rsidRPr="002019CE">
        <w:rPr>
          <w:rFonts w:ascii="Times New Roman" w:hAnsi="Times New Roman"/>
          <w:color w:val="000000"/>
        </w:rPr>
        <w:t>Сила тяжести. Движение под действием сил всемирного тяготения. Движение искусственных спутников Земли и космических кораблей. Первая космическая скорость. Вторая космическая скорость. Вес и невесомость. Вес покоящегося тела. Вес тела, движущегося с ускорением.</w:t>
      </w:r>
    </w:p>
    <w:p w:rsidR="002019CE" w:rsidRPr="002019CE" w:rsidRDefault="002019CE" w:rsidP="002019CE">
      <w:pPr>
        <w:shd w:val="clear" w:color="auto" w:fill="FFFFFF"/>
        <w:ind w:left="426" w:firstLine="633"/>
        <w:rPr>
          <w:rFonts w:ascii="Times New Roman" w:hAnsi="Times New Roman"/>
          <w:color w:val="000000"/>
        </w:rPr>
      </w:pPr>
      <w:r w:rsidRPr="002019CE">
        <w:rPr>
          <w:rFonts w:ascii="Times New Roman" w:hAnsi="Times New Roman"/>
          <w:color w:val="000000"/>
        </w:rPr>
        <w:t>Силы трения. Сила трения скольжения. Сила трения покоя. Сила трения качения. Сила сопротивления в жидкостях и газах.</w:t>
      </w:r>
    </w:p>
    <w:p w:rsidR="002019CE" w:rsidRPr="002019CE" w:rsidRDefault="002019CE" w:rsidP="002019CE">
      <w:pPr>
        <w:shd w:val="clear" w:color="auto" w:fill="FFFFFF"/>
        <w:ind w:left="426" w:firstLine="633"/>
        <w:rPr>
          <w:rFonts w:ascii="Times New Roman" w:hAnsi="Times New Roman"/>
          <w:color w:val="000000"/>
        </w:rPr>
      </w:pPr>
      <w:r w:rsidRPr="002019CE">
        <w:rPr>
          <w:rFonts w:ascii="Times New Roman" w:hAnsi="Times New Roman"/>
          <w:color w:val="000000"/>
        </w:rPr>
        <w:t> </w:t>
      </w:r>
      <w:r w:rsidRPr="002019CE">
        <w:rPr>
          <w:rFonts w:ascii="Times New Roman" w:hAnsi="Times New Roman"/>
          <w:b/>
          <w:bCs/>
          <w:color w:val="000000"/>
        </w:rPr>
        <w:t xml:space="preserve">Законы сохранения в механике </w:t>
      </w:r>
    </w:p>
    <w:p w:rsidR="002019CE" w:rsidRPr="002019CE" w:rsidRDefault="002019CE" w:rsidP="002019CE">
      <w:pPr>
        <w:shd w:val="clear" w:color="auto" w:fill="FFFFFF"/>
        <w:ind w:left="426" w:firstLine="633"/>
        <w:rPr>
          <w:rFonts w:ascii="Times New Roman" w:hAnsi="Times New Roman"/>
          <w:color w:val="000000"/>
        </w:rPr>
      </w:pPr>
      <w:r w:rsidRPr="002019CE">
        <w:rPr>
          <w:rFonts w:ascii="Times New Roman" w:hAnsi="Times New Roman"/>
          <w:color w:val="000000"/>
        </w:rPr>
        <w:t>Импульс. Закон сохранения импульса. </w:t>
      </w:r>
      <w:r w:rsidRPr="002019CE">
        <w:rPr>
          <w:rFonts w:ascii="Times New Roman" w:hAnsi="Times New Roman"/>
          <w:iCs/>
          <w:color w:val="000000"/>
        </w:rPr>
        <w:t>Реактивное движение</w:t>
      </w:r>
      <w:r w:rsidRPr="002019CE">
        <w:rPr>
          <w:rFonts w:ascii="Times New Roman" w:hAnsi="Times New Roman"/>
          <w:color w:val="000000"/>
        </w:rPr>
        <w:t>. Освоение космоса. Механическая работа. Мощность. Работа сил тяжести, упругости и трения. Механическая энергия. Потенциальная энергия. Кинетическая энергия. Закон сохранения энергии.</w:t>
      </w:r>
    </w:p>
    <w:p w:rsidR="002019CE" w:rsidRPr="002019CE" w:rsidRDefault="002019CE" w:rsidP="002019CE">
      <w:pPr>
        <w:shd w:val="clear" w:color="auto" w:fill="FFFFFF"/>
        <w:ind w:left="426" w:firstLine="633"/>
        <w:rPr>
          <w:rFonts w:ascii="Times New Roman" w:hAnsi="Times New Roman"/>
          <w:color w:val="000000"/>
        </w:rPr>
      </w:pPr>
      <w:r w:rsidRPr="002019CE">
        <w:rPr>
          <w:rFonts w:ascii="Times New Roman" w:hAnsi="Times New Roman"/>
          <w:b/>
          <w:bCs/>
          <w:color w:val="000000"/>
        </w:rPr>
        <w:t>3. МОЛЕКУЛЯРНАЯ ФИЗИКА И ТЕРМОДИНАМИКА</w:t>
      </w:r>
    </w:p>
    <w:p w:rsidR="002019CE" w:rsidRPr="002019CE" w:rsidRDefault="002019CE" w:rsidP="002019CE">
      <w:pPr>
        <w:shd w:val="clear" w:color="auto" w:fill="FFFFFF"/>
        <w:ind w:left="426" w:firstLine="633"/>
        <w:rPr>
          <w:rFonts w:ascii="Times New Roman" w:hAnsi="Times New Roman"/>
          <w:color w:val="000000"/>
        </w:rPr>
      </w:pPr>
      <w:r w:rsidRPr="002019CE">
        <w:rPr>
          <w:rFonts w:ascii="Times New Roman" w:hAnsi="Times New Roman"/>
          <w:b/>
          <w:bCs/>
          <w:color w:val="000000"/>
        </w:rPr>
        <w:t>Молекулярная физика</w:t>
      </w:r>
    </w:p>
    <w:p w:rsidR="002019CE" w:rsidRPr="002019CE" w:rsidRDefault="002019CE" w:rsidP="002019CE">
      <w:pPr>
        <w:shd w:val="clear" w:color="auto" w:fill="FFFFFF"/>
        <w:ind w:left="426" w:firstLine="633"/>
        <w:rPr>
          <w:rFonts w:ascii="Times New Roman" w:hAnsi="Times New Roman"/>
          <w:color w:val="000000"/>
        </w:rPr>
      </w:pPr>
      <w:r w:rsidRPr="002019CE">
        <w:rPr>
          <w:rFonts w:ascii="Times New Roman" w:hAnsi="Times New Roman"/>
          <w:color w:val="000000"/>
        </w:rPr>
        <w:t xml:space="preserve">Основные положения молекулярно-кинетической теории. Основная задача молекулярно-кинетической теории. Количество вещества. Температура и её измерение. Абсолютная шкала температур. Газовые законы. </w:t>
      </w:r>
      <w:proofErr w:type="spellStart"/>
      <w:r w:rsidRPr="002019CE">
        <w:rPr>
          <w:rFonts w:ascii="Times New Roman" w:hAnsi="Times New Roman"/>
          <w:color w:val="000000"/>
        </w:rPr>
        <w:t>Изопроцессы</w:t>
      </w:r>
      <w:proofErr w:type="spellEnd"/>
      <w:r w:rsidRPr="002019CE">
        <w:rPr>
          <w:rFonts w:ascii="Times New Roman" w:hAnsi="Times New Roman"/>
          <w:color w:val="000000"/>
        </w:rPr>
        <w:t xml:space="preserve">. Уравнение состояния газа. Уравнение </w:t>
      </w:r>
      <w:proofErr w:type="spellStart"/>
      <w:r w:rsidRPr="002019CE">
        <w:rPr>
          <w:rFonts w:ascii="Times New Roman" w:hAnsi="Times New Roman"/>
          <w:color w:val="000000"/>
        </w:rPr>
        <w:t>Клапейрона</w:t>
      </w:r>
      <w:proofErr w:type="spellEnd"/>
      <w:r w:rsidRPr="002019CE">
        <w:rPr>
          <w:rFonts w:ascii="Times New Roman" w:hAnsi="Times New Roman"/>
          <w:color w:val="000000"/>
        </w:rPr>
        <w:t xml:space="preserve">. Уравнение Менделеева — </w:t>
      </w:r>
      <w:proofErr w:type="spellStart"/>
      <w:r w:rsidRPr="002019CE">
        <w:rPr>
          <w:rFonts w:ascii="Times New Roman" w:hAnsi="Times New Roman"/>
          <w:color w:val="000000"/>
        </w:rPr>
        <w:t>Клапейрона</w:t>
      </w:r>
      <w:proofErr w:type="spellEnd"/>
      <w:r w:rsidRPr="002019CE">
        <w:rPr>
          <w:rFonts w:ascii="Times New Roman" w:hAnsi="Times New Roman"/>
          <w:color w:val="000000"/>
        </w:rPr>
        <w:t>. Основное уравнение молекулярно-кинетической теории. Абсолютная температура и средняя кинетическая энергия молекул. Скорости молекул. Состояния вещества. Сравнение газов, жидкостей и твёрдых тел. Кристаллы, аморфные тела и жидкости.</w:t>
      </w:r>
    </w:p>
    <w:p w:rsidR="002019CE" w:rsidRPr="002019CE" w:rsidRDefault="002019CE" w:rsidP="002019CE">
      <w:pPr>
        <w:shd w:val="clear" w:color="auto" w:fill="FFFFFF"/>
        <w:ind w:left="426" w:firstLine="633"/>
        <w:rPr>
          <w:rFonts w:ascii="Times New Roman" w:hAnsi="Times New Roman"/>
          <w:color w:val="000000"/>
        </w:rPr>
      </w:pPr>
      <w:r w:rsidRPr="002019CE">
        <w:rPr>
          <w:rFonts w:ascii="Times New Roman" w:hAnsi="Times New Roman"/>
          <w:b/>
          <w:bCs/>
          <w:color w:val="000000"/>
        </w:rPr>
        <w:t xml:space="preserve">Термодинамика </w:t>
      </w:r>
    </w:p>
    <w:p w:rsidR="002019CE" w:rsidRPr="002019CE" w:rsidRDefault="002019CE" w:rsidP="002019CE">
      <w:pPr>
        <w:shd w:val="clear" w:color="auto" w:fill="FFFFFF"/>
        <w:ind w:left="426" w:firstLine="633"/>
        <w:rPr>
          <w:rFonts w:ascii="Times New Roman" w:hAnsi="Times New Roman"/>
          <w:color w:val="000000"/>
        </w:rPr>
      </w:pPr>
      <w:r w:rsidRPr="002019CE">
        <w:rPr>
          <w:rFonts w:ascii="Times New Roman" w:hAnsi="Times New Roman"/>
          <w:color w:val="000000"/>
        </w:rPr>
        <w:t>Внутренняя энергия. Способы изменения внутренней энергии. Количество теплоты. Первый закон термодинамики. Тепловые двигатели. Холодильники и кондиционеры. Второй закон термодинамики. Необратимость процессов и второй закон термодинамики.</w:t>
      </w:r>
    </w:p>
    <w:p w:rsidR="002019CE" w:rsidRPr="002019CE" w:rsidRDefault="002019CE" w:rsidP="002019CE">
      <w:pPr>
        <w:shd w:val="clear" w:color="auto" w:fill="FFFFFF"/>
        <w:ind w:left="426" w:firstLine="633"/>
        <w:rPr>
          <w:rFonts w:ascii="Times New Roman" w:hAnsi="Times New Roman"/>
          <w:color w:val="000000"/>
        </w:rPr>
      </w:pPr>
      <w:r w:rsidRPr="002019CE">
        <w:rPr>
          <w:rFonts w:ascii="Times New Roman" w:hAnsi="Times New Roman"/>
          <w:color w:val="000000"/>
        </w:rPr>
        <w:t>Экологический и энергетический кризис. Охрана окружающей среды. Фазовые переходы. Плавление и кристаллизация. Испарение и конденсация. Кипение. Влажность, насыщенный и ненасыщенный пар.</w:t>
      </w:r>
    </w:p>
    <w:p w:rsidR="002019CE" w:rsidRPr="002019CE" w:rsidRDefault="002019CE" w:rsidP="002019CE">
      <w:pPr>
        <w:pStyle w:val="c19"/>
        <w:shd w:val="clear" w:color="auto" w:fill="FFFFFF"/>
        <w:spacing w:before="0" w:beforeAutospacing="0" w:after="0" w:afterAutospacing="0"/>
        <w:ind w:left="426" w:firstLine="633"/>
        <w:rPr>
          <w:rStyle w:val="c8"/>
          <w:b/>
          <w:bCs/>
          <w:color w:val="000000"/>
        </w:rPr>
      </w:pPr>
    </w:p>
    <w:p w:rsidR="002019CE" w:rsidRPr="002019CE" w:rsidRDefault="002019CE" w:rsidP="002019CE">
      <w:pPr>
        <w:pStyle w:val="c19"/>
        <w:shd w:val="clear" w:color="auto" w:fill="FFFFFF"/>
        <w:spacing w:before="0" w:beforeAutospacing="0" w:after="0" w:afterAutospacing="0"/>
        <w:ind w:left="426" w:firstLine="633"/>
        <w:rPr>
          <w:color w:val="000000"/>
        </w:rPr>
      </w:pPr>
      <w:r w:rsidRPr="002019CE">
        <w:rPr>
          <w:rStyle w:val="c8"/>
          <w:b/>
          <w:bCs/>
          <w:color w:val="000000"/>
        </w:rPr>
        <w:t xml:space="preserve">4. ЭЛЕКТРОДИНАМИКА </w:t>
      </w:r>
    </w:p>
    <w:p w:rsidR="002019CE" w:rsidRPr="002019CE" w:rsidRDefault="002019CE" w:rsidP="002019CE">
      <w:pPr>
        <w:pStyle w:val="c19"/>
        <w:shd w:val="clear" w:color="auto" w:fill="FFFFFF"/>
        <w:spacing w:before="0" w:beforeAutospacing="0" w:after="0" w:afterAutospacing="0"/>
        <w:ind w:left="426" w:firstLine="633"/>
        <w:rPr>
          <w:color w:val="000000"/>
        </w:rPr>
      </w:pPr>
      <w:r w:rsidRPr="002019CE">
        <w:rPr>
          <w:rStyle w:val="c8"/>
          <w:b/>
          <w:bCs/>
          <w:color w:val="000000"/>
        </w:rPr>
        <w:t>Электростатика  </w:t>
      </w:r>
    </w:p>
    <w:p w:rsidR="002019CE" w:rsidRPr="002019CE" w:rsidRDefault="002019CE" w:rsidP="002019CE">
      <w:pPr>
        <w:pStyle w:val="c90"/>
        <w:shd w:val="clear" w:color="auto" w:fill="FFFFFF"/>
        <w:spacing w:before="0" w:beforeAutospacing="0" w:after="0" w:afterAutospacing="0"/>
        <w:ind w:left="426" w:firstLine="633"/>
        <w:rPr>
          <w:color w:val="000000"/>
        </w:rPr>
      </w:pPr>
      <w:r w:rsidRPr="002019CE">
        <w:rPr>
          <w:rStyle w:val="c5"/>
          <w:color w:val="000000"/>
        </w:rPr>
        <w:t>Электрический заряд. Электризация тел. Закон сохранения  электрического заряда.</w:t>
      </w:r>
    </w:p>
    <w:p w:rsidR="002019CE" w:rsidRPr="002019CE" w:rsidRDefault="002019CE" w:rsidP="002019CE">
      <w:pPr>
        <w:pStyle w:val="c90"/>
        <w:shd w:val="clear" w:color="auto" w:fill="FFFFFF"/>
        <w:spacing w:before="0" w:beforeAutospacing="0" w:after="0" w:afterAutospacing="0"/>
        <w:ind w:left="426" w:firstLine="633"/>
        <w:rPr>
          <w:color w:val="000000"/>
        </w:rPr>
      </w:pPr>
      <w:r w:rsidRPr="002019CE">
        <w:rPr>
          <w:rStyle w:val="c5"/>
          <w:color w:val="000000"/>
        </w:rPr>
        <w:t>Закон Кулона. Электрическое поле. Напряженность электрического поля. Проводники и</w:t>
      </w:r>
    </w:p>
    <w:p w:rsidR="002019CE" w:rsidRPr="002019CE" w:rsidRDefault="002019CE" w:rsidP="002019CE">
      <w:pPr>
        <w:pStyle w:val="c90"/>
        <w:shd w:val="clear" w:color="auto" w:fill="FFFFFF"/>
        <w:spacing w:before="0" w:beforeAutospacing="0" w:after="0" w:afterAutospacing="0"/>
        <w:ind w:left="426" w:firstLine="633"/>
        <w:rPr>
          <w:color w:val="000000"/>
        </w:rPr>
      </w:pPr>
      <w:r w:rsidRPr="002019CE">
        <w:rPr>
          <w:rStyle w:val="c5"/>
          <w:color w:val="000000"/>
        </w:rPr>
        <w:t>диэлектрики в электростатическом поле. Потенциал электростатического поля. Разность потенциалов. Электроемкость. Конденсатор.</w:t>
      </w:r>
    </w:p>
    <w:p w:rsidR="002019CE" w:rsidRPr="002019CE" w:rsidRDefault="002019CE" w:rsidP="002019CE">
      <w:pPr>
        <w:pStyle w:val="c19"/>
        <w:shd w:val="clear" w:color="auto" w:fill="FFFFFF"/>
        <w:spacing w:before="0" w:beforeAutospacing="0" w:after="0" w:afterAutospacing="0"/>
        <w:ind w:left="426" w:firstLine="633"/>
        <w:rPr>
          <w:color w:val="000000"/>
        </w:rPr>
      </w:pPr>
      <w:r w:rsidRPr="002019CE">
        <w:rPr>
          <w:rStyle w:val="c8"/>
          <w:b/>
          <w:bCs/>
          <w:color w:val="000000"/>
        </w:rPr>
        <w:t xml:space="preserve">Постоянный электрический ток </w:t>
      </w:r>
    </w:p>
    <w:p w:rsidR="002019CE" w:rsidRPr="002019CE" w:rsidRDefault="002019CE" w:rsidP="002019CE">
      <w:pPr>
        <w:pStyle w:val="c19"/>
        <w:shd w:val="clear" w:color="auto" w:fill="FFFFFF"/>
        <w:spacing w:before="0" w:beforeAutospacing="0" w:after="0" w:afterAutospacing="0"/>
        <w:ind w:left="426" w:firstLine="633"/>
        <w:rPr>
          <w:color w:val="000000"/>
        </w:rPr>
      </w:pPr>
      <w:r w:rsidRPr="002019CE">
        <w:rPr>
          <w:rStyle w:val="c5"/>
          <w:color w:val="000000"/>
        </w:rPr>
        <w:t>Электрический ток. Условия, необходимые для существования электрического тока.</w:t>
      </w:r>
    </w:p>
    <w:p w:rsidR="002019CE" w:rsidRPr="002019CE" w:rsidRDefault="002019CE" w:rsidP="002019CE">
      <w:pPr>
        <w:pStyle w:val="c19"/>
        <w:shd w:val="clear" w:color="auto" w:fill="FFFFFF"/>
        <w:spacing w:before="0" w:beforeAutospacing="0" w:after="0" w:afterAutospacing="0"/>
        <w:ind w:left="426" w:firstLine="633"/>
        <w:rPr>
          <w:color w:val="000000"/>
        </w:rPr>
      </w:pPr>
      <w:r w:rsidRPr="002019CE">
        <w:rPr>
          <w:rStyle w:val="c5"/>
          <w:color w:val="000000"/>
        </w:rPr>
        <w:t>Закон Ома для участка цепи. Сопротивление. Работа и мощность постоянного тока. Электродвижущая сила. Закон Ома для полной цепи.</w:t>
      </w:r>
    </w:p>
    <w:p w:rsidR="002019CE" w:rsidRPr="002019CE" w:rsidRDefault="002019CE" w:rsidP="002019CE">
      <w:pPr>
        <w:pStyle w:val="c19"/>
        <w:shd w:val="clear" w:color="auto" w:fill="FFFFFF"/>
        <w:spacing w:before="0" w:beforeAutospacing="0" w:after="0" w:afterAutospacing="0"/>
        <w:ind w:left="426" w:firstLine="633"/>
        <w:rPr>
          <w:color w:val="000000"/>
        </w:rPr>
      </w:pPr>
      <w:r w:rsidRPr="002019CE">
        <w:rPr>
          <w:rStyle w:val="c8"/>
          <w:b/>
          <w:bCs/>
          <w:color w:val="000000"/>
        </w:rPr>
        <w:t xml:space="preserve">Электрический ток в различных средах </w:t>
      </w:r>
    </w:p>
    <w:p w:rsidR="002019CE" w:rsidRPr="002019CE" w:rsidRDefault="002019CE" w:rsidP="002019CE">
      <w:pPr>
        <w:spacing w:after="0" w:line="240" w:lineRule="auto"/>
        <w:ind w:firstLine="708"/>
        <w:outlineLvl w:val="0"/>
        <w:rPr>
          <w:rFonts w:ascii="Times New Roman" w:hAnsi="Times New Roman"/>
          <w:b/>
          <w:sz w:val="28"/>
          <w:szCs w:val="28"/>
          <w:u w:val="single"/>
          <w:lang w:eastAsia="ru-RU"/>
        </w:rPr>
      </w:pPr>
      <w:r w:rsidRPr="002019CE">
        <w:rPr>
          <w:rStyle w:val="c5"/>
          <w:rFonts w:ascii="Times New Roman" w:hAnsi="Times New Roman"/>
          <w:color w:val="000000"/>
        </w:rPr>
        <w:t>Электрическая проводимость металлов. Зависимость сопротивления от температуры. Электрический ток в полупроводниках. Полупроводниковые приборы. Электрический ток в вакууме. Электрический ток в жидкостях. Электрический ток в газах. Плазма</w:t>
      </w:r>
    </w:p>
    <w:p w:rsidR="002019CE" w:rsidRPr="002019CE" w:rsidRDefault="002019CE" w:rsidP="002019CE">
      <w:pPr>
        <w:rPr>
          <w:rFonts w:ascii="Times New Roman" w:hAnsi="Times New Roman"/>
          <w:lang w:eastAsia="ru-RU"/>
        </w:rPr>
      </w:pPr>
    </w:p>
    <w:sectPr w:rsidR="002019CE" w:rsidRPr="002019CE" w:rsidSect="00645F41">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1761B3"/>
    <w:multiLevelType w:val="hybridMultilevel"/>
    <w:tmpl w:val="65AACBB4"/>
    <w:lvl w:ilvl="0" w:tplc="4C68B786">
      <w:start w:val="1"/>
      <w:numFmt w:val="decimal"/>
      <w:lvlText w:val="%1."/>
      <w:lvlJc w:val="left"/>
      <w:pPr>
        <w:tabs>
          <w:tab w:val="num" w:pos="720"/>
        </w:tabs>
        <w:ind w:left="720" w:hanging="360"/>
      </w:pPr>
      <w:rPr>
        <w:b w:val="0"/>
        <w:bCs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CAD6291"/>
    <w:multiLevelType w:val="hybridMultilevel"/>
    <w:tmpl w:val="50F4380E"/>
    <w:lvl w:ilvl="0" w:tplc="4C68B786">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E4FCD9A"/>
    <w:multiLevelType w:val="hybridMultilevel"/>
    <w:tmpl w:val="C8E8A9D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F8D62A8"/>
    <w:multiLevelType w:val="hybridMultilevel"/>
    <w:tmpl w:val="0382D5A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39BC1BD7"/>
    <w:multiLevelType w:val="hybridMultilevel"/>
    <w:tmpl w:val="D58AB0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B7ED151"/>
    <w:multiLevelType w:val="hybridMultilevel"/>
    <w:tmpl w:val="F80B3CC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80121C5"/>
    <w:multiLevelType w:val="hybridMultilevel"/>
    <w:tmpl w:val="9350EC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5BE237E7"/>
    <w:multiLevelType w:val="hybridMultilevel"/>
    <w:tmpl w:val="C4F0AD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F632735"/>
    <w:multiLevelType w:val="hybridMultilevel"/>
    <w:tmpl w:val="8DAA220E"/>
    <w:lvl w:ilvl="0" w:tplc="4C68B786">
      <w:start w:val="1"/>
      <w:numFmt w:val="decimal"/>
      <w:lvlText w:val="%1."/>
      <w:lvlJc w:val="left"/>
      <w:pPr>
        <w:tabs>
          <w:tab w:val="num" w:pos="720"/>
        </w:tabs>
        <w:ind w:left="720" w:hanging="360"/>
      </w:pPr>
      <w:rPr>
        <w:b w:val="0"/>
        <w:bCs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A2D0C4C"/>
    <w:multiLevelType w:val="hybridMultilevel"/>
    <w:tmpl w:val="C1185C8C"/>
    <w:lvl w:ilvl="0" w:tplc="04190001">
      <w:start w:val="1"/>
      <w:numFmt w:val="bullet"/>
      <w:lvlText w:val=""/>
      <w:lvlJc w:val="left"/>
      <w:pPr>
        <w:ind w:left="1428" w:hanging="360"/>
      </w:pPr>
      <w:rPr>
        <w:rFonts w:ascii="Symbol" w:hAnsi="Symbol" w:hint="default"/>
      </w:rPr>
    </w:lvl>
    <w:lvl w:ilvl="1" w:tplc="5296A452">
      <w:numFmt w:val="bullet"/>
      <w:lvlText w:val="•"/>
      <w:lvlJc w:val="left"/>
      <w:pPr>
        <w:ind w:left="2493" w:hanging="705"/>
      </w:pPr>
      <w:rPr>
        <w:rFonts w:ascii="Times New Roman" w:eastAsia="Times New Roman" w:hAnsi="Times New Roman" w:hint="default"/>
        <w:b/>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7396044B"/>
    <w:multiLevelType w:val="hybridMultilevel"/>
    <w:tmpl w:val="C28620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6"/>
  </w:num>
  <w:num w:numId="3">
    <w:abstractNumId w:val="10"/>
  </w:num>
  <w:num w:numId="4">
    <w:abstractNumId w:val="4"/>
  </w:num>
  <w:num w:numId="5">
    <w:abstractNumId w:val="3"/>
  </w:num>
  <w:num w:numId="6">
    <w:abstractNumId w:val="7"/>
  </w:num>
  <w:num w:numId="7">
    <w:abstractNumId w:val="0"/>
  </w:num>
  <w:num w:numId="8">
    <w:abstractNumId w:val="1"/>
  </w:num>
  <w:num w:numId="9">
    <w:abstractNumId w:val="8"/>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260"/>
    <w:rsid w:val="000179CF"/>
    <w:rsid w:val="00124AD2"/>
    <w:rsid w:val="00174096"/>
    <w:rsid w:val="001C08C0"/>
    <w:rsid w:val="001D7C2C"/>
    <w:rsid w:val="001E7156"/>
    <w:rsid w:val="002019CE"/>
    <w:rsid w:val="002143BC"/>
    <w:rsid w:val="00250ED8"/>
    <w:rsid w:val="002673AC"/>
    <w:rsid w:val="00271E1C"/>
    <w:rsid w:val="002B06AC"/>
    <w:rsid w:val="00305156"/>
    <w:rsid w:val="00307989"/>
    <w:rsid w:val="00317457"/>
    <w:rsid w:val="00391B18"/>
    <w:rsid w:val="003F030B"/>
    <w:rsid w:val="00422F3B"/>
    <w:rsid w:val="004734DF"/>
    <w:rsid w:val="00490741"/>
    <w:rsid w:val="004F2D9B"/>
    <w:rsid w:val="006335E8"/>
    <w:rsid w:val="00645F41"/>
    <w:rsid w:val="006F6FD0"/>
    <w:rsid w:val="0070718D"/>
    <w:rsid w:val="007402C3"/>
    <w:rsid w:val="0074131E"/>
    <w:rsid w:val="007871C1"/>
    <w:rsid w:val="007A3D4A"/>
    <w:rsid w:val="007E1EFE"/>
    <w:rsid w:val="007F78B6"/>
    <w:rsid w:val="00840796"/>
    <w:rsid w:val="008B48F7"/>
    <w:rsid w:val="008E1325"/>
    <w:rsid w:val="008F2AC0"/>
    <w:rsid w:val="00917E2A"/>
    <w:rsid w:val="009E5CC1"/>
    <w:rsid w:val="00A80260"/>
    <w:rsid w:val="00B7034D"/>
    <w:rsid w:val="00BC1D95"/>
    <w:rsid w:val="00BD1052"/>
    <w:rsid w:val="00BE37E8"/>
    <w:rsid w:val="00C42A88"/>
    <w:rsid w:val="00C845EB"/>
    <w:rsid w:val="00D03915"/>
    <w:rsid w:val="00DC3289"/>
    <w:rsid w:val="00DD305B"/>
    <w:rsid w:val="00E60F63"/>
    <w:rsid w:val="00EC580C"/>
    <w:rsid w:val="00EE7A08"/>
    <w:rsid w:val="00F112B6"/>
    <w:rsid w:val="00F528EB"/>
    <w:rsid w:val="00F96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B252A5C-5808-4D22-8028-4415F4553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0260"/>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A80260"/>
    <w:pPr>
      <w:ind w:left="720"/>
      <w:contextualSpacing/>
    </w:pPr>
  </w:style>
  <w:style w:type="paragraph" w:styleId="a3">
    <w:name w:val="Document Map"/>
    <w:basedOn w:val="a"/>
    <w:semiHidden/>
    <w:rsid w:val="00F112B6"/>
    <w:pPr>
      <w:shd w:val="clear" w:color="auto" w:fill="000080"/>
    </w:pPr>
    <w:rPr>
      <w:rFonts w:ascii="Tahoma" w:hAnsi="Tahoma" w:cs="Tahoma"/>
      <w:sz w:val="20"/>
      <w:szCs w:val="20"/>
    </w:rPr>
  </w:style>
  <w:style w:type="paragraph" w:customStyle="1" w:styleId="Default">
    <w:name w:val="Default"/>
    <w:rsid w:val="003F030B"/>
    <w:pPr>
      <w:autoSpaceDE w:val="0"/>
      <w:autoSpaceDN w:val="0"/>
      <w:adjustRightInd w:val="0"/>
    </w:pPr>
    <w:rPr>
      <w:color w:val="000000"/>
      <w:sz w:val="24"/>
      <w:szCs w:val="24"/>
    </w:rPr>
  </w:style>
  <w:style w:type="character" w:customStyle="1" w:styleId="apple-converted-space">
    <w:name w:val="apple-converted-space"/>
    <w:basedOn w:val="a0"/>
    <w:rsid w:val="002019CE"/>
  </w:style>
  <w:style w:type="paragraph" w:styleId="a4">
    <w:name w:val="List Paragraph"/>
    <w:basedOn w:val="a"/>
    <w:uiPriority w:val="34"/>
    <w:qFormat/>
    <w:rsid w:val="002019CE"/>
    <w:pPr>
      <w:ind w:left="720"/>
      <w:contextualSpacing/>
    </w:pPr>
    <w:rPr>
      <w:rFonts w:asciiTheme="minorHAnsi" w:eastAsiaTheme="minorHAnsi" w:hAnsiTheme="minorHAnsi" w:cstheme="minorBidi"/>
    </w:rPr>
  </w:style>
  <w:style w:type="paragraph" w:customStyle="1" w:styleId="c13">
    <w:name w:val="c13"/>
    <w:basedOn w:val="a"/>
    <w:rsid w:val="002019CE"/>
    <w:pPr>
      <w:spacing w:before="100" w:beforeAutospacing="1" w:after="100" w:afterAutospacing="1" w:line="240" w:lineRule="auto"/>
    </w:pPr>
    <w:rPr>
      <w:rFonts w:ascii="Times New Roman" w:hAnsi="Times New Roman"/>
      <w:sz w:val="24"/>
      <w:szCs w:val="24"/>
      <w:lang w:eastAsia="ru-RU"/>
    </w:rPr>
  </w:style>
  <w:style w:type="character" w:customStyle="1" w:styleId="c24">
    <w:name w:val="c24"/>
    <w:basedOn w:val="a0"/>
    <w:rsid w:val="002019CE"/>
  </w:style>
  <w:style w:type="paragraph" w:customStyle="1" w:styleId="c19">
    <w:name w:val="c19"/>
    <w:basedOn w:val="a"/>
    <w:rsid w:val="002019CE"/>
    <w:pPr>
      <w:spacing w:before="100" w:beforeAutospacing="1" w:after="100" w:afterAutospacing="1" w:line="240" w:lineRule="auto"/>
    </w:pPr>
    <w:rPr>
      <w:rFonts w:ascii="Times New Roman" w:hAnsi="Times New Roman"/>
      <w:sz w:val="24"/>
      <w:szCs w:val="24"/>
      <w:lang w:eastAsia="ru-RU"/>
    </w:rPr>
  </w:style>
  <w:style w:type="character" w:customStyle="1" w:styleId="c8">
    <w:name w:val="c8"/>
    <w:basedOn w:val="a0"/>
    <w:rsid w:val="002019CE"/>
  </w:style>
  <w:style w:type="paragraph" w:customStyle="1" w:styleId="c90">
    <w:name w:val="c90"/>
    <w:basedOn w:val="a"/>
    <w:rsid w:val="002019CE"/>
    <w:pPr>
      <w:spacing w:before="100" w:beforeAutospacing="1" w:after="100" w:afterAutospacing="1" w:line="240" w:lineRule="auto"/>
    </w:pPr>
    <w:rPr>
      <w:rFonts w:ascii="Times New Roman" w:hAnsi="Times New Roman"/>
      <w:sz w:val="24"/>
      <w:szCs w:val="24"/>
      <w:lang w:eastAsia="ru-RU"/>
    </w:rPr>
  </w:style>
  <w:style w:type="character" w:customStyle="1" w:styleId="c5">
    <w:name w:val="c5"/>
    <w:basedOn w:val="a0"/>
    <w:rsid w:val="002019CE"/>
  </w:style>
  <w:style w:type="paragraph" w:styleId="a5">
    <w:name w:val="No Spacing"/>
    <w:uiPriority w:val="1"/>
    <w:qFormat/>
    <w:rsid w:val="002019CE"/>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61302">
      <w:bodyDiv w:val="1"/>
      <w:marLeft w:val="0"/>
      <w:marRight w:val="0"/>
      <w:marTop w:val="0"/>
      <w:marBottom w:val="0"/>
      <w:divBdr>
        <w:top w:val="none" w:sz="0" w:space="0" w:color="auto"/>
        <w:left w:val="none" w:sz="0" w:space="0" w:color="auto"/>
        <w:bottom w:val="none" w:sz="0" w:space="0" w:color="auto"/>
        <w:right w:val="none" w:sz="0" w:space="0" w:color="auto"/>
      </w:divBdr>
    </w:div>
    <w:div w:id="204598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F752D-867F-4F40-9721-6CB58261F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1494</Words>
  <Characters>8521</Characters>
  <Application>Microsoft Office Word</Application>
  <DocSecurity>0</DocSecurity>
  <Lines>71</Lines>
  <Paragraphs>19</Paragraphs>
  <ScaleCrop>false</ScaleCrop>
  <HeadingPairs>
    <vt:vector size="2" baseType="variant">
      <vt:variant>
        <vt:lpstr>Название</vt:lpstr>
      </vt:variant>
      <vt:variant>
        <vt:i4>1</vt:i4>
      </vt:variant>
    </vt:vector>
  </HeadingPairs>
  <TitlesOfParts>
    <vt:vector size="1" baseType="lpstr">
      <vt:lpstr>Муниципальное казённое  общеобразовательное учреждение</vt:lpstr>
    </vt:vector>
  </TitlesOfParts>
  <Company>RePack by SPecialiST</Company>
  <LinksUpToDate>false</LinksUpToDate>
  <CharactersWithSpaces>9996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казённое  общеобразовательное учреждение</dc:title>
  <dc:creator>User</dc:creator>
  <cp:lastModifiedBy>admin</cp:lastModifiedBy>
  <cp:revision>2</cp:revision>
  <dcterms:created xsi:type="dcterms:W3CDTF">2020-02-08T15:42:00Z</dcterms:created>
  <dcterms:modified xsi:type="dcterms:W3CDTF">2020-02-08T15:42:00Z</dcterms:modified>
</cp:coreProperties>
</file>